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B7" w:rsidRPr="00167AB7" w:rsidRDefault="00167AB7" w:rsidP="00167AB7">
      <w:pPr>
        <w:spacing w:before="735" w:after="450" w:line="240" w:lineRule="auto"/>
        <w:ind w:left="300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bookmarkStart w:id="0" w:name="_GoBack"/>
      <w:bookmarkEnd w:id="0"/>
      <w:r w:rsidRPr="00167AB7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Ответственность за несвоевременную уплату алиментов</w:t>
      </w:r>
    </w:p>
    <w:p w:rsidR="00167AB7" w:rsidRPr="00167AB7" w:rsidRDefault="00167AB7" w:rsidP="00167AB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67AB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Содержание детей до достижения ими совершеннолетнего возраста является обязанностью родителей.</w:t>
      </w:r>
    </w:p>
    <w:p w:rsidR="00167AB7" w:rsidRPr="00167AB7" w:rsidRDefault="00167AB7" w:rsidP="00167AB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67AB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Форму и порядок содержания детей, в том числе после расторжения брака, родители определяют между собой.</w:t>
      </w:r>
    </w:p>
    <w:p w:rsidR="00167AB7" w:rsidRPr="00167AB7" w:rsidRDefault="00167AB7" w:rsidP="00167AB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67AB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Как при разводе, так и при совместном проживании, возможен вариант заключения соглашения в письменном виде о выплате алиментов на содержание совместных детей. При этом размер алиментов, способ и порядок уплаты определяется сторонами. Указанное соглашение в соответствии с ч.1 ст. 100 Семейного кодекса Российской Федерации подлежит нотариальному удостоверению.</w:t>
      </w:r>
    </w:p>
    <w:p w:rsidR="00167AB7" w:rsidRPr="00167AB7" w:rsidRDefault="00167AB7" w:rsidP="00167AB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67AB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Когда родители не могут договориться между собой алименты с родителей, уклоняющихся от выделения денежных средств на содержание детей, взыскиваются через суд.</w:t>
      </w:r>
    </w:p>
    <w:p w:rsidR="00167AB7" w:rsidRPr="00167AB7" w:rsidRDefault="00167AB7" w:rsidP="00167AB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67AB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Алименты присуждаются с момента обращения в суд.</w:t>
      </w:r>
    </w:p>
    <w:p w:rsidR="00167AB7" w:rsidRPr="00167AB7" w:rsidRDefault="00167AB7" w:rsidP="00167AB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67AB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Взыскание алиментов производится службой судебных приставов на основании предъявленного исполнительного документы (исполнительного листа, судебного приказа).</w:t>
      </w:r>
    </w:p>
    <w:p w:rsidR="00167AB7" w:rsidRPr="00167AB7" w:rsidRDefault="00167AB7" w:rsidP="00167AB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67AB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Взыскание алиментов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срока, предшествовавшего предъявлению исполнительного документа или соглашения об уплате алиментов к взысканию.</w:t>
      </w:r>
    </w:p>
    <w:p w:rsidR="00167AB7" w:rsidRPr="00167AB7" w:rsidRDefault="00167AB7" w:rsidP="00167AB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67AB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Статьей 115 Семейного кодекса Российской Федерации установлена ответственность за несвоевременную уплату алиментов.</w:t>
      </w:r>
    </w:p>
    <w:p w:rsidR="00167AB7" w:rsidRPr="00167AB7" w:rsidRDefault="00167AB7" w:rsidP="00167AB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67AB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Если алименты уплачиваются по соглашению, то лицо виновное в несвоевременной уплате алиментов несет ответственность в порядке, предусмотренном этим соглашением.</w:t>
      </w:r>
    </w:p>
    <w:p w:rsidR="00167AB7" w:rsidRPr="00167AB7" w:rsidRDefault="00167AB7" w:rsidP="00167AB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67AB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При образовании задолженности по вине лица, обязанного к уплате алиментов по решению суда, виновное лицо уплачивает получателю алиментов неустойку в размере одной десятой процента от невыплаченных алиментов за каждый день просрочки.</w:t>
      </w:r>
    </w:p>
    <w:p w:rsidR="00167AB7" w:rsidRPr="00167AB7" w:rsidRDefault="00167AB7" w:rsidP="00167AB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67AB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При возникновении задолженности по выплатам алиментов из-за несвоевременности выплат зарплаты, ошибок зачисления в банке, плательщик ответственности перед взыскателем алиментов не будет нести. В таких случаях несут административную ответственность руководители и должностные лица предприятия, учреждения, организации, по вине которых произошла задержка выплат.</w:t>
      </w:r>
    </w:p>
    <w:p w:rsidR="00167AB7" w:rsidRPr="00167AB7" w:rsidRDefault="00167AB7" w:rsidP="00167AB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67AB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Неуплата средств на содержание детей без уважительных причин в течение двух и более месяцев со дня возбуждения исполнительного производства может повлечь административную ответственность по ст. 5.35.1 </w:t>
      </w:r>
      <w:r w:rsidRPr="00167AB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lastRenderedPageBreak/>
        <w:t>КоАП РФ, а если это деяние совершено неоднократно ст. 157 УК РФ предусмотрена уголовная ответственность за невыплату алиментов.</w:t>
      </w:r>
    </w:p>
    <w:p w:rsidR="00167AB7" w:rsidRDefault="00167AB7" w:rsidP="00167AB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</w:p>
    <w:p w:rsidR="00167AB7" w:rsidRPr="00AE6DD1" w:rsidRDefault="00167AB7" w:rsidP="00167AB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167AB7" w:rsidRPr="00AE6DD1" w:rsidRDefault="00167AB7" w:rsidP="00167AB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167AB7" w:rsidRPr="00AE6DD1" w:rsidRDefault="00167AB7" w:rsidP="00167AB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5B5B8C" w:rsidRDefault="005B5B8C"/>
    <w:sectPr w:rsidR="005B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B7"/>
    <w:rsid w:val="00056399"/>
    <w:rsid w:val="00167AB7"/>
    <w:rsid w:val="005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9A1F7-3E60-4C37-85EC-03350AE4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Аскаров Линар Камилович</cp:lastModifiedBy>
  <cp:revision>2</cp:revision>
  <dcterms:created xsi:type="dcterms:W3CDTF">2024-01-21T13:28:00Z</dcterms:created>
  <dcterms:modified xsi:type="dcterms:W3CDTF">2024-01-22T05:46:00Z</dcterms:modified>
</cp:coreProperties>
</file>